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123195ed04a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VECTOR FINANCIAL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VECTOR FINANCIAL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364d5843fb4700"/>
      <w:footerReference xmlns:r="http://schemas.openxmlformats.org/officeDocument/2006/relationships" w:type="default" r:id="Ra66ac1189a24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VECTOR FINANCIAL SYSTEMS AS   ·   Org.nr 978 647 219   ·   Hagebyveien 47   ·   1726 SARPSBORG   ·   Tlf. 22 44 60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VECTOR FINANCIAL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64d5843fb4700" /><Relationship Type="http://schemas.openxmlformats.org/officeDocument/2006/relationships/footer" Target="/word/footer1.xml" Id="Ra66ac1189a24441e" /></Relationships>
</file>