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50a286973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d3e054beb41b2"/>
      <w:footerReference xmlns:r="http://schemas.openxmlformats.org/officeDocument/2006/relationships" w:type="default" r:id="R916d060758ff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ANDMA INVEST AS   ·   Org.nr 980 356 507   ·   c/o Malling &amp; Co Forvaltning AS, Dronning Mauds gate 15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d3e054beb41b2" /><Relationship Type="http://schemas.openxmlformats.org/officeDocument/2006/relationships/footer" Target="/word/footer1.xml" Id="R916d060758ff4133" /></Relationships>
</file>