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6e5d0c87b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PETIMA INVEST AS.</w:t>
      </w:r>
    </w:p>
    <w:sectPr>
      <w:headerReference xmlns:r="http://schemas.openxmlformats.org/officeDocument/2006/relationships" w:type="default" r:id="R05f4b787f3874fa0"/>
      <w:footerReference xmlns:r="http://schemas.openxmlformats.org/officeDocument/2006/relationships" w:type="default" r:id="R469b0f9f5ffb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4b787f3874fa0" /><Relationship Type="http://schemas.openxmlformats.org/officeDocument/2006/relationships/footer" Target="/word/footer1.xml" Id="R469b0f9f5ffb4a40" /></Relationships>
</file>