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e68c44ce0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 NEUS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 NEUS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1ef1562704209"/>
      <w:footerReference xmlns:r="http://schemas.openxmlformats.org/officeDocument/2006/relationships" w:type="default" r:id="Rba11b913caa8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 NEUS AS   ·   Org.nr 981 258 622   ·   Barbros gate 14   ·   4550 FARSUND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 NEUS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1ef1562704209" /><Relationship Type="http://schemas.openxmlformats.org/officeDocument/2006/relationships/footer" Target="/word/footer1.xml" Id="Rba11b913caa84c78" /></Relationships>
</file>