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1796def96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 SERVICES AS</w:t>
      </w:r>
    </w:p>
    <w:sectPr>
      <w:headerReference xmlns:r="http://schemas.openxmlformats.org/officeDocument/2006/relationships" w:type="default" r:id="R478cfe0fe99d4ccd"/>
      <w:footerReference xmlns:r="http://schemas.openxmlformats.org/officeDocument/2006/relationships" w:type="default" r:id="Rf62d7cecca08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SERVICES AS   ·   Org.nr 982 118 549   ·   Kokstaddalen 25   ·   5257 KOKSTAD   ·   Tlf. 55 55 70 55   ·   gw.bergen@idscandinavia.com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cfe0fe99d4ccd" /><Relationship Type="http://schemas.openxmlformats.org/officeDocument/2006/relationships/footer" Target="/word/footer1.xml" Id="Rf62d7cecca084a6e" /></Relationships>
</file>