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d5f3355e0242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PRICEWATERHOUSECOOPERS AS</w:t>
      </w:r>
    </w:p>
    <w:sectPr>
      <w:headerReference xmlns:r="http://schemas.openxmlformats.org/officeDocument/2006/relationships" w:type="default" r:id="Rfd7ab4245d1b4ace"/>
      <w:footerReference xmlns:r="http://schemas.openxmlformats.org/officeDocument/2006/relationships" w:type="default" r:id="R28d7f7c16df44d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PRICEWATERHOUSECOOPERS AS   ·   Org.nr 987 009 713   ·   Dronning Eufemias gate 71   ·   0194 OSLO   ·   Tlf. 95 26 00 00   ·   resepsjonen.pwc@pwc.com   ·   www.pwc.com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PRICEWATERHOUSECOOPERS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7ab4245d1b4ace" /><Relationship Type="http://schemas.openxmlformats.org/officeDocument/2006/relationships/footer" Target="/word/footer1.xml" Id="R28d7f7c16df44d10" /></Relationships>
</file>