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5a209f78f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HADSEL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HADSEL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ef9e2b1fb4747"/>
      <w:footerReference xmlns:r="http://schemas.openxmlformats.org/officeDocument/2006/relationships" w:type="default" r:id="R3cc66d75edae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ef9e2b1fb4747" /><Relationship Type="http://schemas.openxmlformats.org/officeDocument/2006/relationships/footer" Target="/word/footer1.xml" Id="R3cc66d75edae400a" /></Relationships>
</file>