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dceafb396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259be46264fde"/>
      <w:footerReference xmlns:r="http://schemas.openxmlformats.org/officeDocument/2006/relationships" w:type="default" r:id="R4f3821624ece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OSVI INVEST AS   ·   Org.nr 987 549 467   ·   Nesøyveien 4   ·   1396 BILLINGSTAD   ·   Tlf. 66 77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259be46264fde" /><Relationship Type="http://schemas.openxmlformats.org/officeDocument/2006/relationships/footer" Target="/word/footer1.xml" Id="R4f3821624ece4623" /></Relationships>
</file>