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eed5dc1c9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REGNSKAP AS</w:t>
      </w:r>
    </w:p>
    <w:sectPr>
      <w:headerReference xmlns:r="http://schemas.openxmlformats.org/officeDocument/2006/relationships" w:type="default" r:id="Re5a7d144fb154a6c"/>
      <w:footerReference xmlns:r="http://schemas.openxmlformats.org/officeDocument/2006/relationships" w:type="default" r:id="R0127034a5b4b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7d144fb154a6c" /><Relationship Type="http://schemas.openxmlformats.org/officeDocument/2006/relationships/footer" Target="/word/footer1.xml" Id="R0127034a5b4b4d81" /></Relationships>
</file>