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e56a7ad18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FRAUNAR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FRAUNAR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b2bdeac00429b"/>
      <w:footerReference xmlns:r="http://schemas.openxmlformats.org/officeDocument/2006/relationships" w:type="default" r:id="Reb81c1aefc90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FRAUNAR AS   ·   Org.nr 989 040 928   ·   Holmendammen terrasse 32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FRAUNAR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b2bdeac00429b" /><Relationship Type="http://schemas.openxmlformats.org/officeDocument/2006/relationships/footer" Target="/word/footer1.xml" Id="Reb81c1aefc90490a" /></Relationships>
</file>