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6c6dc46f7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be853069a45fe"/>
      <w:footerReference xmlns:r="http://schemas.openxmlformats.org/officeDocument/2006/relationships" w:type="default" r:id="R7b211414ec95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LIMATHO INVEST AS   ·   Org.nr 989 078 429   ·   c/o Skjærmoen, Elvetangen 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be853069a45fe" /><Relationship Type="http://schemas.openxmlformats.org/officeDocument/2006/relationships/footer" Target="/word/footer1.xml" Id="R7b211414ec95492b" /></Relationships>
</file>