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efc82f7ce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15df6f73d4560"/>
      <w:footerReference xmlns:r="http://schemas.openxmlformats.org/officeDocument/2006/relationships" w:type="default" r:id="Rc40d093fcb59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LAMPELAND INVEST AS   ·   Org.nr 989 111 035   ·   Charlotte Andersens vei 15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15df6f73d4560" /><Relationship Type="http://schemas.openxmlformats.org/officeDocument/2006/relationships/footer" Target="/word/footer1.xml" Id="Rc40d093fcb59451d" /></Relationships>
</file>