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5dd3ada2b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aa184cc184c2c"/>
      <w:footerReference xmlns:r="http://schemas.openxmlformats.org/officeDocument/2006/relationships" w:type="default" r:id="R546153ff9fce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 INVEST AS   ·   Org.nr 989 160 079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aa184cc184c2c" /><Relationship Type="http://schemas.openxmlformats.org/officeDocument/2006/relationships/footer" Target="/word/footer1.xml" Id="R546153ff9fce44ee" /></Relationships>
</file>