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333a1be4c40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STUF AS</w:t>
      </w:r>
    </w:p>
    <w:sectPr>
      <w:headerReference xmlns:r="http://schemas.openxmlformats.org/officeDocument/2006/relationships" w:type="default" r:id="R3c37bdd3eb4c4e23"/>
      <w:footerReference xmlns:r="http://schemas.openxmlformats.org/officeDocument/2006/relationships" w:type="default" r:id="Ra50eb7d369bd4f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37bdd3eb4c4e23" /><Relationship Type="http://schemas.openxmlformats.org/officeDocument/2006/relationships/footer" Target="/word/footer1.xml" Id="Ra50eb7d369bd4f47" /></Relationships>
</file>