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d05b6c5ffc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RAYMOND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Lindesnes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Lindesnes,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RAYMOND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4228f5d1a5e4155"/>
      <w:footerReference xmlns:r="http://schemas.openxmlformats.org/officeDocument/2006/relationships" w:type="default" r:id="Rab2b1a6fef4741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RAYMOND INVEST AS   ·   Org.nr 989 226 029   ·   Snigsmoen 5   ·   4520 LINDESNES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RAYMOND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4228f5d1a5e4155" /><Relationship Type="http://schemas.openxmlformats.org/officeDocument/2006/relationships/footer" Target="/word/footer1.xml" Id="Rab2b1a6fef474143" /></Relationships>
</file>