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ba9015148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c69b3aba96488e"/>
      <w:footerReference xmlns:r="http://schemas.openxmlformats.org/officeDocument/2006/relationships" w:type="default" r:id="R581ad8b835db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PARSELL HOLDING AS   ·   Org.nr 989 250 868   ·   Landro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69b3aba96488e" /><Relationship Type="http://schemas.openxmlformats.org/officeDocument/2006/relationships/footer" Target="/word/footer1.xml" Id="R581ad8b835db483b" /></Relationships>
</file>