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3402dc30b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72e2377a24a6d"/>
      <w:footerReference xmlns:r="http://schemas.openxmlformats.org/officeDocument/2006/relationships" w:type="default" r:id="R97666324c244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INVESTMENTS AS   ·   Org.nr 989 304 631   ·   Mario Caprinos vei 17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72e2377a24a6d" /><Relationship Type="http://schemas.openxmlformats.org/officeDocument/2006/relationships/footer" Target="/word/footer1.xml" Id="R97666324c2444b0a" /></Relationships>
</file>