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98cf77b36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DJUPEDALEN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DJUPEDALEN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3cf65675c43ef"/>
      <w:footerReference xmlns:r="http://schemas.openxmlformats.org/officeDocument/2006/relationships" w:type="default" r:id="Rf48fda65fd6b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DJUPEDALEN AS   ·   Org.nr 990 644 438   ·   Bekkjarvik 169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DJUPEDALEN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3cf65675c43ef" /><Relationship Type="http://schemas.openxmlformats.org/officeDocument/2006/relationships/footer" Target="/word/footer1.xml" Id="Rf48fda65fd6b40ed" /></Relationships>
</file>