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5eb5e55e24e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HAGBARTH SCHJØTT AS</w:t>
      </w:r>
    </w:p>
    <w:sectPr>
      <w:headerReference xmlns:r="http://schemas.openxmlformats.org/officeDocument/2006/relationships" w:type="default" r:id="R44a6746066f54be3"/>
      <w:footerReference xmlns:r="http://schemas.openxmlformats.org/officeDocument/2006/relationships" w:type="default" r:id="R4eec4f48803b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HAGBARTH SCHJØTT AS   ·   Org.nr 993 235 113   ·   Stålfjæra 9   ·   0975 OSLO   ·   trestandard@trestandard.no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HAGBARTH SCHJØTT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a6746066f54be3" /><Relationship Type="http://schemas.openxmlformats.org/officeDocument/2006/relationships/footer" Target="/word/footer1.xml" Id="R4eec4f48803b4854" /></Relationships>
</file>