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a915e05e1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85951bf7d4cd7"/>
      <w:footerReference xmlns:r="http://schemas.openxmlformats.org/officeDocument/2006/relationships" w:type="default" r:id="R9b4283d8d3e0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INSR ASA   ·   Org.nr 994 288 962   ·   Grundingen 3   ·   0250 OSLO   ·   post@insr.io   ·   www.insr.io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85951bf7d4cd7" /><Relationship Type="http://schemas.openxmlformats.org/officeDocument/2006/relationships/footer" Target="/word/footer1.xml" Id="R9b4283d8d3e04683" /></Relationships>
</file>