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cb4a9801d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TOLO INVEST AS</w:t>
      </w:r>
    </w:p>
    <w:sectPr>
      <w:headerReference xmlns:r="http://schemas.openxmlformats.org/officeDocument/2006/relationships" w:type="default" r:id="Re760cfd7cf30433a"/>
      <w:footerReference xmlns:r="http://schemas.openxmlformats.org/officeDocument/2006/relationships" w:type="default" r:id="Rc6a3127c1a8d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INVEST AS   ·   Org.nr 996 973 182   ·   Buggelandstunet 3   ·   4324 SANDNES   ·   tore@acsenteret.no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0cfd7cf30433a" /><Relationship Type="http://schemas.openxmlformats.org/officeDocument/2006/relationships/footer" Target="/word/footer1.xml" Id="Rc6a3127c1a8d414e" /></Relationships>
</file>