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888bad5ce4c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ADVIS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ADVIS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8b4b815d65483a"/>
      <w:footerReference xmlns:r="http://schemas.openxmlformats.org/officeDocument/2006/relationships" w:type="default" r:id="R6d8d58d8322347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ADVIS EIENDOM AS   ·   Org.nr 997 159 950   ·   Haraldsgata 159   ·   5527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ADVIS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8b4b815d65483a" /><Relationship Type="http://schemas.openxmlformats.org/officeDocument/2006/relationships/footer" Target="/word/footer1.xml" Id="R6d8d58d83223478d" /></Relationships>
</file>