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1ecb193be4a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BOLIGFORVALTERNE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BOLIGFORVALTERNE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70d787e9f14eff"/>
      <w:footerReference xmlns:r="http://schemas.openxmlformats.org/officeDocument/2006/relationships" w:type="default" r:id="R685e85d6bdeb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BOLIGFORVALTERNE AS   ·   Org.nr 997 192 923   ·   Karoline Kristiansens vei 1   ·   0661 OSLO   ·   Tlf. 46 46 46 46   ·   kontakt@boligforvalterne.no   ·   www.boligforvalterne.no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BOLIGFORVALTERNE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70d787e9f14eff" /><Relationship Type="http://schemas.openxmlformats.org/officeDocument/2006/relationships/footer" Target="/word/footer1.xml" Id="R685e85d6bdeb4e8a" /></Relationships>
</file>