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7fedb3ffc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1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1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c52ca259c4d2f"/>
      <w:footerReference xmlns:r="http://schemas.openxmlformats.org/officeDocument/2006/relationships" w:type="default" r:id="Rf618df2e1f11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1 REGNSKAP AS   ·   Org.nr 998 095 964   ·   Falkenborgvegen 9   ·   7044 TRONDHEIM   ·   thorharald@pluss1regnskap.no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1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c52ca259c4d2f" /><Relationship Type="http://schemas.openxmlformats.org/officeDocument/2006/relationships/footer" Target="/word/footer1.xml" Id="Rf618df2e1f11477c" /></Relationships>
</file>